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14ED3CF0">
            <wp:simplePos x="0" y="0"/>
            <wp:positionH relativeFrom="column">
              <wp:posOffset>363855</wp:posOffset>
            </wp:positionH>
            <wp:positionV relativeFrom="paragraph">
              <wp:posOffset>51435</wp:posOffset>
            </wp:positionV>
            <wp:extent cx="1009015" cy="662305"/>
            <wp:effectExtent l="0" t="0" r="635"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662305"/>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69EDDFBC" w:rsidR="00DE5FC5" w:rsidRPr="00152D47" w:rsidRDefault="004611CF" w:rsidP="00DE5FC5">
      <w:pPr>
        <w:jc w:val="center"/>
        <w:rPr>
          <w:rFonts w:ascii="Arial" w:hAnsi="Arial" w:cs="Arial"/>
          <w:b/>
          <w:color w:val="333333"/>
        </w:rPr>
      </w:pPr>
      <w:r>
        <w:rPr>
          <w:rFonts w:ascii="Arial" w:hAnsi="Arial" w:cs="Arial"/>
          <w:b/>
          <w:color w:val="333333"/>
        </w:rPr>
        <w:t>Contrats doctoraux 2019-2020</w:t>
      </w:r>
    </w:p>
    <w:p w14:paraId="2192854B" w14:textId="0187E867" w:rsidR="00DE5FC5" w:rsidRDefault="00DE5FC5" w:rsidP="00152D47">
      <w:pPr>
        <w:spacing w:after="0"/>
        <w:jc w:val="both"/>
        <w:rPr>
          <w:rFonts w:ascii="Arial" w:hAnsi="Arial" w:cs="Arial"/>
          <w:sz w:val="16"/>
          <w:szCs w:val="16"/>
        </w:rPr>
      </w:pPr>
      <w:r w:rsidRPr="00222842">
        <w:rPr>
          <w:rFonts w:ascii="Arial" w:hAnsi="Arial" w:cs="Arial"/>
          <w:sz w:val="16"/>
          <w:szCs w:val="16"/>
        </w:rPr>
        <w:t xml:space="preserve">Chaque année l’École Doctorale </w:t>
      </w:r>
      <w:r w:rsidR="004C1A3E">
        <w:rPr>
          <w:rFonts w:ascii="Arial" w:hAnsi="Arial" w:cs="Arial"/>
          <w:sz w:val="16"/>
          <w:szCs w:val="16"/>
        </w:rPr>
        <w:t>« Milieux, Cultures et Société du Passé et du Présent » (395</w:t>
      </w:r>
      <w:r w:rsidRPr="00DE0634">
        <w:rPr>
          <w:rFonts w:ascii="Arial" w:hAnsi="Arial" w:cs="Arial"/>
          <w:sz w:val="16"/>
          <w:szCs w:val="16"/>
        </w:rPr>
        <w:t>)</w:t>
      </w:r>
      <w:r w:rsidRPr="00222842">
        <w:rPr>
          <w:rFonts w:ascii="Arial" w:hAnsi="Arial" w:cs="Arial"/>
          <w:sz w:val="16"/>
          <w:szCs w:val="16"/>
        </w:rPr>
        <w:t xml:space="preserve"> attribue un certain nombre de contrats doctoraux. Ces contrats permettent un financement de l</w:t>
      </w:r>
      <w:r w:rsidR="00E7089B">
        <w:rPr>
          <w:rFonts w:ascii="Arial" w:hAnsi="Arial" w:cs="Arial"/>
          <w:sz w:val="16"/>
          <w:szCs w:val="16"/>
        </w:rPr>
        <w:t xml:space="preserve">a thèse pendant trois ans. </w:t>
      </w:r>
      <w:r w:rsidR="009203B8">
        <w:rPr>
          <w:rFonts w:ascii="Arial" w:hAnsi="Arial" w:cs="Arial"/>
          <w:sz w:val="16"/>
          <w:szCs w:val="16"/>
        </w:rPr>
        <w:t xml:space="preserve">. Ils peuvent éventuellement </w:t>
      </w:r>
      <w:r w:rsidR="009203B8" w:rsidRPr="00C2686E">
        <w:rPr>
          <w:rFonts w:ascii="Arial" w:hAnsi="Arial" w:cs="Arial"/>
          <w:sz w:val="16"/>
          <w:szCs w:val="16"/>
        </w:rPr>
        <w:t>s'assortir d'un avenant pour effectuer une activité complémentaire rémunérée consistant en enseignement, valorisation des résultats de la recherche, diffusion de l’information scientifique et technique ou encore, expertise</w:t>
      </w:r>
      <w:r w:rsidRPr="00222842">
        <w:rPr>
          <w:rFonts w:ascii="Arial" w:hAnsi="Arial" w:cs="Arial"/>
          <w:sz w:val="16"/>
          <w:szCs w:val="16"/>
        </w:rPr>
        <w:t>. La procédure d'attribution a lieu en juin. Elle prévoit notamment l'audition des candidat-e-s pré-sélectionné-es devant le conseil de l'école doctorale, réuni en formation restreinte de jury.</w:t>
      </w:r>
    </w:p>
    <w:p w14:paraId="3F224796" w14:textId="77777777" w:rsidR="00152D47" w:rsidRPr="00152D47" w:rsidRDefault="00152D47" w:rsidP="00152D47">
      <w:pPr>
        <w:spacing w:after="0"/>
        <w:jc w:val="both"/>
        <w:rPr>
          <w:rFonts w:ascii="Arial" w:hAnsi="Arial" w:cs="Arial"/>
          <w:sz w:val="10"/>
          <w:szCs w:val="10"/>
        </w:rPr>
      </w:pPr>
    </w:p>
    <w:p w14:paraId="78ED78E4" w14:textId="656FF8D5" w:rsidR="000C55B6" w:rsidRDefault="00DE5FC5" w:rsidP="00152D47">
      <w:pPr>
        <w:spacing w:after="0"/>
        <w:jc w:val="both"/>
        <w:rPr>
          <w:rFonts w:ascii="Arial" w:hAnsi="Arial" w:cs="Arial"/>
          <w:sz w:val="16"/>
          <w:szCs w:val="16"/>
        </w:rPr>
      </w:pPr>
      <w:r w:rsidRPr="00222842">
        <w:rPr>
          <w:rFonts w:ascii="Arial" w:hAnsi="Arial" w:cs="Arial"/>
          <w:b/>
          <w:sz w:val="16"/>
          <w:szCs w:val="16"/>
        </w:rPr>
        <w:t>Les candidatures portent sur un proje</w:t>
      </w:r>
      <w:r w:rsidR="004611CF">
        <w:rPr>
          <w:rFonts w:ascii="Arial" w:hAnsi="Arial" w:cs="Arial"/>
          <w:b/>
          <w:sz w:val="16"/>
          <w:szCs w:val="16"/>
        </w:rPr>
        <w:t>t d’inscription en thèse en 2019-2020</w:t>
      </w:r>
      <w:r w:rsidRPr="00222842">
        <w:rPr>
          <w:rFonts w:ascii="Arial" w:hAnsi="Arial" w:cs="Arial"/>
          <w:sz w:val="16"/>
          <w:szCs w:val="16"/>
        </w:rPr>
        <w:t>.</w:t>
      </w:r>
      <w:r w:rsidR="004B5E94">
        <w:rPr>
          <w:rFonts w:ascii="Arial" w:hAnsi="Arial" w:cs="Arial"/>
          <w:sz w:val="16"/>
          <w:szCs w:val="16"/>
        </w:rPr>
        <w:t xml:space="preserve"> Toutefois, les personnes inscrites en docto</w:t>
      </w:r>
      <w:r w:rsidR="004611CF">
        <w:rPr>
          <w:rFonts w:ascii="Arial" w:hAnsi="Arial" w:cs="Arial"/>
          <w:sz w:val="16"/>
          <w:szCs w:val="16"/>
        </w:rPr>
        <w:t>rat en 2018-2019</w:t>
      </w:r>
      <w:r w:rsidR="004B5E94">
        <w:rPr>
          <w:rFonts w:ascii="Arial" w:hAnsi="Arial" w:cs="Arial"/>
          <w:sz w:val="16"/>
          <w:szCs w:val="16"/>
        </w:rPr>
        <w:t xml:space="preserve"> peuvent postuler sous réserve que leur inscription en thèse soit </w:t>
      </w:r>
      <w:r w:rsidR="004B5E94" w:rsidRPr="004B5E94">
        <w:rPr>
          <w:rFonts w:ascii="Arial" w:hAnsi="Arial" w:cs="Arial"/>
          <w:b/>
          <w:sz w:val="16"/>
          <w:szCs w:val="16"/>
        </w:rPr>
        <w:t>postérieure au</w:t>
      </w:r>
      <w:r w:rsidR="000C55B6">
        <w:rPr>
          <w:rFonts w:ascii="Arial" w:hAnsi="Arial" w:cs="Arial"/>
          <w:b/>
          <w:sz w:val="16"/>
          <w:szCs w:val="16"/>
        </w:rPr>
        <w:t xml:space="preserve"> </w:t>
      </w:r>
      <w:r w:rsidR="004B5E94" w:rsidRPr="004B5E94">
        <w:rPr>
          <w:rFonts w:ascii="Arial" w:hAnsi="Arial" w:cs="Arial"/>
          <w:b/>
          <w:sz w:val="16"/>
          <w:szCs w:val="16"/>
        </w:rPr>
        <w:t>1</w:t>
      </w:r>
      <w:r w:rsidR="004B5E94" w:rsidRPr="004B5E94">
        <w:rPr>
          <w:rFonts w:ascii="Arial" w:hAnsi="Arial" w:cs="Arial"/>
          <w:b/>
          <w:sz w:val="16"/>
          <w:szCs w:val="16"/>
          <w:vertAlign w:val="superscript"/>
        </w:rPr>
        <w:t>er</w:t>
      </w:r>
      <w:r w:rsidR="004611CF">
        <w:rPr>
          <w:rFonts w:ascii="Arial" w:hAnsi="Arial" w:cs="Arial"/>
          <w:b/>
          <w:sz w:val="16"/>
          <w:szCs w:val="16"/>
        </w:rPr>
        <w:t xml:space="preserve"> septembre 2018</w:t>
      </w:r>
      <w:r w:rsidR="004B5E94">
        <w:rPr>
          <w:rFonts w:ascii="Arial" w:hAnsi="Arial" w:cs="Arial"/>
          <w:sz w:val="16"/>
          <w:szCs w:val="16"/>
        </w:rPr>
        <w:t>.</w:t>
      </w:r>
    </w:p>
    <w:p w14:paraId="0D104326" w14:textId="0C1BE11A" w:rsidR="00DE5FC5" w:rsidRPr="00222842" w:rsidRDefault="00DE5FC5" w:rsidP="00152D47">
      <w:pPr>
        <w:spacing w:after="0"/>
        <w:jc w:val="both"/>
        <w:rPr>
          <w:rFonts w:ascii="Arial" w:hAnsi="Arial" w:cs="Arial"/>
          <w:i/>
          <w:sz w:val="16"/>
          <w:szCs w:val="16"/>
        </w:rPr>
      </w:pPr>
      <w:r w:rsidRPr="00222842">
        <w:rPr>
          <w:rFonts w:ascii="Arial" w:hAnsi="Arial" w:cs="Arial"/>
          <w:sz w:val="16"/>
          <w:szCs w:val="16"/>
        </w:rPr>
        <w:t xml:space="preserve">Toute inscription en thèse a pour requis préalable l’obtention d’un diplôme de Master 2 ou équivalent. Les personnes inscrites en Master 2 </w:t>
      </w:r>
      <w:r w:rsidR="004611CF">
        <w:rPr>
          <w:rFonts w:ascii="Arial" w:hAnsi="Arial" w:cs="Arial"/>
          <w:sz w:val="16"/>
          <w:szCs w:val="16"/>
        </w:rPr>
        <w:t>en 2018-2019</w:t>
      </w:r>
      <w:r w:rsidRPr="00222842">
        <w:rPr>
          <w:rFonts w:ascii="Arial" w:hAnsi="Arial" w:cs="Arial"/>
          <w:sz w:val="16"/>
          <w:szCs w:val="16"/>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w:t>
      </w:r>
      <w:r w:rsidRPr="00222842">
        <w:rPr>
          <w:rFonts w:ascii="Arial" w:hAnsi="Arial" w:cs="Arial"/>
          <w:i/>
          <w:sz w:val="16"/>
          <w:szCs w:val="16"/>
        </w:rPr>
        <w:t>.</w:t>
      </w:r>
    </w:p>
    <w:p w14:paraId="467D62EE" w14:textId="13A9FBA4"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37DF582E"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4C1A3E">
        <w:rPr>
          <w:rFonts w:ascii="Arial" w:eastAsia="Times New Roman" w:hAnsi="Arial" w:cs="Arial"/>
          <w:b/>
          <w:color w:val="000000" w:themeColor="text1"/>
          <w:sz w:val="20"/>
          <w:szCs w:val="20"/>
          <w:lang w:eastAsia="fr-FR"/>
        </w:rPr>
        <w:t>– ED 395</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4A012EF4"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w:t>
      </w:r>
      <w:r w:rsidR="004C1A3E">
        <w:rPr>
          <w:rFonts w:ascii="Arial" w:hAnsi="Arial" w:cs="Arial"/>
          <w:sz w:val="16"/>
          <w:szCs w:val="16"/>
        </w:rPr>
        <w:t xml:space="preserve"> recherche rattachées à l’ED 395</w:t>
      </w:r>
      <w:r w:rsidR="003F208F">
        <w:rPr>
          <w:rFonts w:ascii="Arial" w:hAnsi="Arial" w:cs="Arial"/>
          <w:sz w:val="16"/>
          <w:szCs w:val="16"/>
        </w:rPr>
        <w:t xml:space="preserve"> </w:t>
      </w:r>
      <w:r w:rsidRPr="00222842">
        <w:rPr>
          <w:rFonts w:ascii="Arial" w:hAnsi="Arial" w:cs="Arial"/>
          <w:sz w:val="16"/>
          <w:szCs w:val="16"/>
        </w:rPr>
        <w:t xml:space="preserve"> après soumission d’un projet de recherche au directeur ou de la directrice de thèse pressenti-e</w:t>
      </w:r>
      <w:r w:rsidRPr="00222842">
        <w:rPr>
          <w:rFonts w:ascii="Arial" w:hAnsi="Arial" w:cs="Arial"/>
          <w:b/>
          <w:sz w:val="16"/>
          <w:szCs w:val="16"/>
        </w:rPr>
        <w:t>. Il importe donc que les personnes qui souhaitent déposer une candidature prennent contact avec un directeur ou une directrice de thèse de leur choix</w:t>
      </w:r>
      <w:r w:rsidRPr="00222842">
        <w:rPr>
          <w:rFonts w:ascii="Arial" w:hAnsi="Arial" w:cs="Arial"/>
          <w:sz w:val="16"/>
          <w:szCs w:val="16"/>
        </w:rPr>
        <w:t>.</w:t>
      </w:r>
      <w:bookmarkStart w:id="0" w:name="_GoBack"/>
      <w:bookmarkEnd w:id="0"/>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3AB8D978"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Les candidat-e-s retenu-e-s seront auditionné-e-s le</w:t>
      </w:r>
      <w:r w:rsidR="004C1A3E">
        <w:rPr>
          <w:rFonts w:ascii="Arial" w:hAnsi="Arial" w:cs="Arial"/>
          <w:sz w:val="16"/>
          <w:szCs w:val="16"/>
        </w:rPr>
        <w:t>s</w:t>
      </w:r>
      <w:r w:rsidRPr="00222842">
        <w:rPr>
          <w:rFonts w:ascii="Arial" w:hAnsi="Arial" w:cs="Arial"/>
          <w:sz w:val="16"/>
          <w:szCs w:val="16"/>
        </w:rPr>
        <w:t xml:space="preserve"> </w:t>
      </w:r>
      <w:r w:rsidR="004C1A3E">
        <w:rPr>
          <w:rFonts w:ascii="Arial" w:hAnsi="Arial" w:cs="Arial"/>
          <w:b/>
          <w:sz w:val="16"/>
          <w:szCs w:val="16"/>
        </w:rPr>
        <w:t xml:space="preserve">13 </w:t>
      </w:r>
      <w:r w:rsidR="004611CF">
        <w:rPr>
          <w:rFonts w:ascii="Arial" w:hAnsi="Arial" w:cs="Arial"/>
          <w:b/>
          <w:sz w:val="16"/>
          <w:szCs w:val="16"/>
        </w:rPr>
        <w:t xml:space="preserve"> juin 2019</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04E7DE45" w14:textId="77777777"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Chaque candidat-e exposera son projet de thèse et ses motivations pendant un maximum de 10 minutes qui seront suivies par 5 minutes de discussion avec le jury.</w:t>
      </w:r>
    </w:p>
    <w:p w14:paraId="3D945DAA" w14:textId="77777777" w:rsidR="000A7002" w:rsidRPr="00222842" w:rsidRDefault="000A7002"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6B5E5C2C"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 xml:space="preserve">Création, 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65D5F92C"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D1761B">
        <w:rPr>
          <w:rFonts w:ascii="Arial" w:hAnsi="Arial" w:cs="Arial"/>
          <w:sz w:val="16"/>
          <w:szCs w:val="16"/>
        </w:rPr>
        <w:t xml:space="preserve">24 juin 2019 </w:t>
      </w:r>
      <w:r w:rsidR="00CC5F33" w:rsidRPr="00222842">
        <w:rPr>
          <w:rFonts w:ascii="Arial" w:hAnsi="Arial" w:cs="Arial"/>
          <w:sz w:val="16"/>
          <w:szCs w:val="16"/>
        </w:rPr>
        <w:t>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30816579" w14:textId="180C187A" w:rsidR="00222842" w:rsidRDefault="00A03A1C" w:rsidP="00152D47">
      <w:pPr>
        <w:spacing w:after="0" w:line="240" w:lineRule="auto"/>
        <w:jc w:val="both"/>
        <w:rPr>
          <w:rFonts w:ascii="Arial" w:eastAsia="Times New Roman" w:hAnsi="Arial" w:cs="Arial"/>
          <w:sz w:val="16"/>
          <w:szCs w:val="16"/>
          <w:lang w:eastAsia="fr-FR"/>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Pr="000506BB">
          <w:rPr>
            <w:rStyle w:val="Lienhypertexte"/>
            <w:rFonts w:ascii="Arial" w:eastAsia="Times New Roman" w:hAnsi="Arial" w:cs="Arial"/>
            <w:sz w:val="16"/>
            <w:szCs w:val="16"/>
            <w:lang w:eastAsia="fr-FR"/>
          </w:rPr>
          <w:t>http://www.u-plum.fr/appels-a-projet-de-upl</w:t>
        </w:r>
      </w:hyperlink>
    </w:p>
    <w:p w14:paraId="6842D588" w14:textId="77777777" w:rsidR="00A03A1C" w:rsidRPr="00222842" w:rsidRDefault="00A03A1C"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7DE7BCA8"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Nanterre </w:t>
      </w:r>
      <w:r w:rsidRPr="00222842">
        <w:rPr>
          <w:rFonts w:ascii="Arial" w:hAnsi="Arial" w:cs="Arial"/>
          <w:color w:val="333333"/>
          <w:sz w:val="16"/>
          <w:szCs w:val="16"/>
        </w:rPr>
        <w:t xml:space="preserve"> </w:t>
      </w:r>
      <w:r w:rsidRPr="00222842">
        <w:rPr>
          <w:rFonts w:ascii="Arial" w:hAnsi="Arial" w:cs="Arial"/>
          <w:b/>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5C74EBB4"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 xml:space="preserve">(pdf) à </w:t>
      </w:r>
      <w:r w:rsidR="004C1A3E">
        <w:rPr>
          <w:rFonts w:ascii="Arial" w:eastAsia="Times New Roman" w:hAnsi="Arial" w:cs="Arial"/>
          <w:sz w:val="16"/>
          <w:szCs w:val="16"/>
          <w:lang w:eastAsia="fr-FR"/>
        </w:rPr>
        <w:t>Dihiya Nanouche</w:t>
      </w:r>
      <w:r w:rsidR="003F208F">
        <w:rPr>
          <w:rFonts w:ascii="Arial" w:eastAsia="Times New Roman" w:hAnsi="Arial" w:cs="Arial"/>
          <w:sz w:val="16"/>
          <w:szCs w:val="16"/>
          <w:lang w:eastAsia="fr-FR"/>
        </w:rPr>
        <w:t xml:space="preserve"> </w:t>
      </w:r>
      <w:r w:rsidR="00B8441D" w:rsidRPr="00222842">
        <w:rPr>
          <w:rFonts w:ascii="Arial" w:eastAsia="Times New Roman" w:hAnsi="Arial" w:cs="Arial"/>
          <w:sz w:val="16"/>
          <w:szCs w:val="16"/>
          <w:lang w:eastAsia="fr-FR"/>
        </w:rPr>
        <w:t>(</w:t>
      </w:r>
      <w:r w:rsidR="004C1A3E" w:rsidRPr="004C1A3E">
        <w:rPr>
          <w:rFonts w:ascii="Arial" w:eastAsia="Times New Roman" w:hAnsi="Arial" w:cs="Arial"/>
          <w:sz w:val="16"/>
          <w:szCs w:val="16"/>
          <w:lang w:eastAsia="fr-FR"/>
        </w:rPr>
        <w:t>dnanouche@parisnanterre.fr</w:t>
      </w:r>
      <w:r w:rsidR="00B8441D" w:rsidRPr="00222842">
        <w:rPr>
          <w:rFonts w:ascii="Arial" w:eastAsia="Times New Roman" w:hAnsi="Arial" w:cs="Arial"/>
          <w:b/>
          <w:sz w:val="16"/>
          <w:szCs w:val="16"/>
          <w:lang w:eastAsia="fr-FR"/>
        </w:rPr>
        <w:t>) et</w:t>
      </w:r>
      <w:r w:rsidR="00B8441D" w:rsidRPr="00222842">
        <w:rPr>
          <w:rFonts w:ascii="Arial" w:eastAsia="Times New Roman" w:hAnsi="Arial" w:cs="Arial"/>
          <w:sz w:val="16"/>
          <w:szCs w:val="16"/>
          <w:lang w:eastAsia="fr-FR"/>
        </w:rPr>
        <w:t xml:space="preserve"> Christine Marin (</w:t>
      </w:r>
      <w:hyperlink r:id="rId11" w:history="1">
        <w:r w:rsidR="00FE10FC" w:rsidRPr="00FD67AC">
          <w:rPr>
            <w:rStyle w:val="Lienhypertexte"/>
            <w:rFonts w:ascii="Arial" w:eastAsia="Times New Roman" w:hAnsi="Arial" w:cs="Arial"/>
            <w:sz w:val="16"/>
            <w:szCs w:val="16"/>
            <w:lang w:eastAsia="fr-FR"/>
          </w:rPr>
          <w:t>cmarin@parisnanterre.fr</w:t>
        </w:r>
      </w:hyperlink>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4C1A3E">
        <w:rPr>
          <w:rFonts w:ascii="Arial" w:eastAsia="Times New Roman" w:hAnsi="Arial" w:cs="Arial"/>
          <w:sz w:val="16"/>
          <w:szCs w:val="16"/>
          <w:lang w:eastAsia="fr-FR"/>
        </w:rPr>
        <w:t>avec copie à Christel Müller</w:t>
      </w:r>
      <w:r w:rsidR="00056E78" w:rsidRPr="00222842">
        <w:rPr>
          <w:rFonts w:ascii="Arial" w:eastAsia="Times New Roman" w:hAnsi="Arial" w:cs="Arial"/>
          <w:sz w:val="16"/>
          <w:szCs w:val="16"/>
          <w:lang w:eastAsia="fr-FR"/>
        </w:rPr>
        <w:t xml:space="preserve"> </w:t>
      </w:r>
      <w:r w:rsidR="00974D21">
        <w:rPr>
          <w:rFonts w:ascii="Arial" w:eastAsia="Times New Roman" w:hAnsi="Arial" w:cs="Arial"/>
          <w:sz w:val="16"/>
          <w:szCs w:val="16"/>
          <w:lang w:eastAsia="fr-FR"/>
        </w:rPr>
        <w:t>(</w:t>
      </w:r>
      <w:hyperlink r:id="rId12" w:history="1">
        <w:r w:rsidR="00E17E63" w:rsidRPr="00256294">
          <w:rPr>
            <w:rStyle w:val="Lienhypertexte"/>
            <w:rFonts w:ascii="Arial" w:eastAsia="Times New Roman" w:hAnsi="Arial" w:cs="Arial"/>
            <w:sz w:val="16"/>
            <w:szCs w:val="16"/>
            <w:lang w:eastAsia="fr-FR"/>
          </w:rPr>
          <w:t>christel.muller@parisnanterre.fr</w:t>
        </w:r>
      </w:hyperlink>
      <w:r w:rsidR="00E17E63">
        <w:rPr>
          <w:rFonts w:ascii="Arial" w:eastAsia="Times New Roman" w:hAnsi="Arial" w:cs="Arial"/>
          <w:sz w:val="16"/>
          <w:szCs w:val="16"/>
          <w:lang w:eastAsia="fr-FR"/>
        </w:rPr>
        <w:t>) a</w:t>
      </w:r>
      <w:r w:rsidRPr="00222842">
        <w:rPr>
          <w:rFonts w:ascii="Arial" w:eastAsia="Times New Roman" w:hAnsi="Arial" w:cs="Arial"/>
          <w:sz w:val="16"/>
          <w:szCs w:val="16"/>
          <w:lang w:eastAsia="fr-FR"/>
        </w:rPr>
        <w:t xml:space="preserve">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E7089B" w:rsidRPr="00E7089B">
        <w:rPr>
          <w:rFonts w:ascii="Arial" w:eastAsia="Times New Roman" w:hAnsi="Arial" w:cs="Arial"/>
          <w:b/>
          <w:sz w:val="16"/>
          <w:szCs w:val="16"/>
          <w:lang w:eastAsia="fr-FR"/>
        </w:rPr>
        <w:t>5 juin</w:t>
      </w:r>
      <w:r w:rsidR="004611CF">
        <w:rPr>
          <w:rFonts w:ascii="Arial" w:eastAsia="Times New Roman" w:hAnsi="Arial" w:cs="Arial"/>
          <w:b/>
          <w:sz w:val="16"/>
          <w:szCs w:val="16"/>
          <w:lang w:eastAsia="fr-FR"/>
        </w:rPr>
        <w:t xml:space="preserve"> 2019</w:t>
      </w:r>
      <w:r w:rsidRPr="00E7089B">
        <w:rPr>
          <w:rFonts w:ascii="Arial" w:eastAsia="Times New Roman" w:hAnsi="Arial" w:cs="Arial"/>
          <w:b/>
          <w:sz w:val="16"/>
          <w:szCs w:val="16"/>
          <w:lang w:eastAsia="fr-FR"/>
        </w:rPr>
        <w:t xml:space="preserve"> à minuit</w:t>
      </w:r>
      <w:r w:rsidRPr="00222842">
        <w:rPr>
          <w:rFonts w:ascii="Arial" w:eastAsia="Times New Roman" w:hAnsi="Arial" w:cs="Arial"/>
          <w:b/>
          <w:sz w:val="16"/>
          <w:szCs w:val="16"/>
          <w:lang w:eastAsia="fr-FR"/>
        </w:rPr>
        <w:t>.</w:t>
      </w:r>
    </w:p>
    <w:p w14:paraId="07D065AB" w14:textId="68354E07" w:rsidR="00222842" w:rsidRPr="00222842" w:rsidRDefault="00E17E63" w:rsidP="00FE10FC">
      <w:pPr>
        <w:rPr>
          <w:rFonts w:ascii="Arial" w:hAnsi="Arial" w:cs="Arial"/>
          <w:b/>
          <w:noProof/>
          <w:color w:val="333333"/>
          <w:sz w:val="16"/>
          <w:szCs w:val="16"/>
          <w:lang w:eastAsia="fr-FR"/>
        </w:rPr>
      </w:pPr>
      <w:r>
        <w:rPr>
          <w:rFonts w:ascii="Arial" w:eastAsia="Times New Roman" w:hAnsi="Arial" w:cs="Arial"/>
          <w:b/>
          <w:sz w:val="16"/>
          <w:szCs w:val="16"/>
          <w:lang w:eastAsia="fr-FR"/>
        </w:rPr>
        <w:t xml:space="preserve"> </w:t>
      </w:r>
      <w:r w:rsidR="004649A8" w:rsidRPr="00222842">
        <w:rPr>
          <w:rFonts w:ascii="Arial" w:eastAsia="Times New Roman" w:hAnsi="Arial" w:cs="Arial"/>
          <w:b/>
          <w:sz w:val="16"/>
          <w:szCs w:val="16"/>
          <w:lang w:eastAsia="fr-FR"/>
        </w:rPr>
        <w:br w:type="page"/>
      </w:r>
      <w:r w:rsidR="00FE10FC">
        <w:rPr>
          <w:rFonts w:ascii="Arial" w:eastAsia="Times New Roman" w:hAnsi="Arial" w:cs="Arial"/>
          <w:b/>
          <w:sz w:val="16"/>
          <w:szCs w:val="16"/>
          <w:lang w:eastAsia="fr-FR"/>
        </w:rPr>
        <w:lastRenderedPageBreak/>
        <w:t xml:space="preserve"> </w:t>
      </w:r>
      <w:r w:rsidR="00222842" w:rsidRPr="00222842">
        <w:rPr>
          <w:rFonts w:ascii="Arial" w:hAnsi="Arial" w:cs="Arial"/>
          <w:b/>
          <w:noProof/>
          <w:color w:val="333333"/>
          <w:sz w:val="16"/>
          <w:szCs w:val="16"/>
          <w:lang w:eastAsia="fr-FR"/>
        </w:rPr>
        <w:drawing>
          <wp:anchor distT="0" distB="0" distL="114300" distR="114300" simplePos="0" relativeHeight="251660288" behindDoc="0" locked="0" layoutInCell="1" allowOverlap="1" wp14:anchorId="60D916A7" wp14:editId="62BF54B5">
            <wp:simplePos x="0" y="0"/>
            <wp:positionH relativeFrom="column">
              <wp:posOffset>363855</wp:posOffset>
            </wp:positionH>
            <wp:positionV relativeFrom="paragraph">
              <wp:posOffset>51435</wp:posOffset>
            </wp:positionV>
            <wp:extent cx="1000760" cy="65659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0760" cy="656590"/>
                    </a:xfrm>
                    <a:prstGeom prst="rect">
                      <a:avLst/>
                    </a:prstGeom>
                  </pic:spPr>
                </pic:pic>
              </a:graphicData>
            </a:graphic>
            <wp14:sizeRelH relativeFrom="margin">
              <wp14:pctWidth>0</wp14:pctWidth>
            </wp14:sizeRelH>
            <wp14:sizeRelV relativeFrom="margin">
              <wp14:pctHeight>0</wp14:pctHeight>
            </wp14:sizeRelV>
          </wp:anchor>
        </w:drawing>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5DDA6448" w:rsidR="00632CEE" w:rsidRPr="006B0FF5" w:rsidRDefault="00974D21" w:rsidP="006B0FF5">
      <w:pPr>
        <w:jc w:val="center"/>
        <w:rPr>
          <w:rFonts w:ascii="Arial" w:hAnsi="Arial" w:cs="Arial"/>
          <w:b/>
          <w:sz w:val="20"/>
          <w:szCs w:val="20"/>
        </w:rPr>
      </w:pPr>
      <w:r>
        <w:rPr>
          <w:rFonts w:ascii="Arial" w:hAnsi="Arial" w:cs="Arial"/>
          <w:b/>
          <w:sz w:val="20"/>
          <w:szCs w:val="20"/>
        </w:rPr>
        <w:t>Contrats doctoraux 2019-2020</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61EF476F"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7179DF">
        <w:rPr>
          <w:rFonts w:ascii="Arial" w:hAnsi="Arial" w:cs="Arial"/>
          <w:sz w:val="16"/>
          <w:szCs w:val="16"/>
        </w:rPr>
        <w:t>– ED 395</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45A293FF" w:rsidR="00582D38" w:rsidRPr="00222842" w:rsidRDefault="00E17E63"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sidRPr="00222842">
        <w:rPr>
          <w:rFonts w:ascii="Arial" w:hAnsi="Arial" w:cs="Arial"/>
          <w:b/>
          <w:sz w:val="16"/>
          <w:szCs w:val="16"/>
        </w:rPr>
        <w:t>État</w:t>
      </w:r>
      <w:r w:rsidR="00582D38" w:rsidRPr="00222842">
        <w:rPr>
          <w:rFonts w:ascii="Arial" w:hAnsi="Arial" w:cs="Arial"/>
          <w:b/>
          <w:sz w:val="16"/>
          <w:szCs w:val="16"/>
        </w:rPr>
        <w:t xml:space="preserve"> Civil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3DED599A"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561A28">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21B933F5"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C230CB" w:rsidRPr="00222842">
        <w:rPr>
          <w:rFonts w:ascii="Arial" w:hAnsi="Arial" w:cs="Arial"/>
          <w:color w:val="333333"/>
          <w:sz w:val="16"/>
          <w:szCs w:val="16"/>
        </w:rPr>
        <w:t xml:space="preserve">ayant délivré le diplôme </w:t>
      </w:r>
      <w:r w:rsidR="00A439EF">
        <w:rPr>
          <w:rFonts w:ascii="Arial" w:hAnsi="Arial" w:cs="Arial"/>
          <w:color w:val="333333"/>
          <w:sz w:val="16"/>
          <w:szCs w:val="16"/>
        </w:rPr>
        <w:t>……………………………………………………………………………………………………………………………………</w:t>
      </w:r>
      <w:r w:rsidR="00561A28">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1D2DCBA0"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561A28">
        <w:rPr>
          <w:rFonts w:ascii="Arial" w:hAnsi="Arial" w:cs="Arial"/>
          <w:color w:val="333333"/>
          <w:sz w:val="16"/>
          <w:szCs w:val="16"/>
        </w:rPr>
        <w:t>ou Directeur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683EE7E3" w:rsidR="00582D38" w:rsidRPr="00222842" w:rsidRDefault="00E17E63"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É</w:t>
      </w:r>
      <w:r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6C2D51F"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1A45F6">
        <w:rPr>
          <w:rFonts w:ascii="Arial" w:hAnsi="Arial" w:cs="Arial"/>
          <w:color w:val="333333"/>
          <w:sz w:val="16"/>
          <w:szCs w:val="16"/>
        </w:rPr>
        <w:t xml:space="preserve"> Non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6C9CB" w14:textId="77777777" w:rsidR="00936DBA" w:rsidRDefault="00936DBA" w:rsidP="005826DB">
      <w:pPr>
        <w:spacing w:after="0" w:line="240" w:lineRule="auto"/>
      </w:pPr>
      <w:r>
        <w:separator/>
      </w:r>
    </w:p>
  </w:endnote>
  <w:endnote w:type="continuationSeparator" w:id="0">
    <w:p w14:paraId="32801FDE" w14:textId="77777777" w:rsidR="00936DBA" w:rsidRDefault="00936DBA"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DAC9B" w14:textId="77777777" w:rsidR="00936DBA" w:rsidRDefault="00936DBA" w:rsidP="005826DB">
      <w:pPr>
        <w:spacing w:after="0" w:line="240" w:lineRule="auto"/>
      </w:pPr>
      <w:r>
        <w:separator/>
      </w:r>
    </w:p>
  </w:footnote>
  <w:footnote w:type="continuationSeparator" w:id="0">
    <w:p w14:paraId="0F94F38D" w14:textId="77777777" w:rsidR="00936DBA" w:rsidRDefault="00936DBA" w:rsidP="00582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56E78"/>
    <w:rsid w:val="00090CD2"/>
    <w:rsid w:val="000A31EB"/>
    <w:rsid w:val="000A7002"/>
    <w:rsid w:val="000C5378"/>
    <w:rsid w:val="000C55B6"/>
    <w:rsid w:val="000D12C1"/>
    <w:rsid w:val="000D5E34"/>
    <w:rsid w:val="000E17F2"/>
    <w:rsid w:val="000F5E04"/>
    <w:rsid w:val="00115D44"/>
    <w:rsid w:val="0011629B"/>
    <w:rsid w:val="001234AC"/>
    <w:rsid w:val="00145B01"/>
    <w:rsid w:val="00152D47"/>
    <w:rsid w:val="00153EE0"/>
    <w:rsid w:val="001812DA"/>
    <w:rsid w:val="001A45F6"/>
    <w:rsid w:val="001A5C9F"/>
    <w:rsid w:val="001C425F"/>
    <w:rsid w:val="00222842"/>
    <w:rsid w:val="00295185"/>
    <w:rsid w:val="002A4F4C"/>
    <w:rsid w:val="002A748E"/>
    <w:rsid w:val="002B280A"/>
    <w:rsid w:val="002D2702"/>
    <w:rsid w:val="002D307F"/>
    <w:rsid w:val="00312B01"/>
    <w:rsid w:val="00317AC5"/>
    <w:rsid w:val="003306FA"/>
    <w:rsid w:val="00347ACA"/>
    <w:rsid w:val="003626F3"/>
    <w:rsid w:val="00375915"/>
    <w:rsid w:val="00381385"/>
    <w:rsid w:val="00381DB5"/>
    <w:rsid w:val="003861CA"/>
    <w:rsid w:val="003947A9"/>
    <w:rsid w:val="003D6887"/>
    <w:rsid w:val="003F208F"/>
    <w:rsid w:val="003F3138"/>
    <w:rsid w:val="00452F61"/>
    <w:rsid w:val="004611CF"/>
    <w:rsid w:val="0046215D"/>
    <w:rsid w:val="004649A8"/>
    <w:rsid w:val="004B5E94"/>
    <w:rsid w:val="004C1A3E"/>
    <w:rsid w:val="004D4816"/>
    <w:rsid w:val="004E1E44"/>
    <w:rsid w:val="004E598C"/>
    <w:rsid w:val="00506447"/>
    <w:rsid w:val="0051119E"/>
    <w:rsid w:val="00527D79"/>
    <w:rsid w:val="00530AC4"/>
    <w:rsid w:val="00561A28"/>
    <w:rsid w:val="005677FD"/>
    <w:rsid w:val="005826DB"/>
    <w:rsid w:val="00582D38"/>
    <w:rsid w:val="005B7ED0"/>
    <w:rsid w:val="005F2DF3"/>
    <w:rsid w:val="005F489D"/>
    <w:rsid w:val="00632CEE"/>
    <w:rsid w:val="00642616"/>
    <w:rsid w:val="00646EEB"/>
    <w:rsid w:val="006477B7"/>
    <w:rsid w:val="006540E1"/>
    <w:rsid w:val="006A41CA"/>
    <w:rsid w:val="006B0FF5"/>
    <w:rsid w:val="006E423F"/>
    <w:rsid w:val="006E7377"/>
    <w:rsid w:val="00710060"/>
    <w:rsid w:val="007179DF"/>
    <w:rsid w:val="00725E9B"/>
    <w:rsid w:val="007371D3"/>
    <w:rsid w:val="007449F7"/>
    <w:rsid w:val="00745D2E"/>
    <w:rsid w:val="00757E02"/>
    <w:rsid w:val="00764581"/>
    <w:rsid w:val="00777ED5"/>
    <w:rsid w:val="00797501"/>
    <w:rsid w:val="007B0B30"/>
    <w:rsid w:val="007B2B30"/>
    <w:rsid w:val="0081695A"/>
    <w:rsid w:val="00817F35"/>
    <w:rsid w:val="008210D3"/>
    <w:rsid w:val="00850BEE"/>
    <w:rsid w:val="008565B3"/>
    <w:rsid w:val="00872A9D"/>
    <w:rsid w:val="008A7392"/>
    <w:rsid w:val="008E61C0"/>
    <w:rsid w:val="008F16AD"/>
    <w:rsid w:val="00911C46"/>
    <w:rsid w:val="009203B8"/>
    <w:rsid w:val="00922309"/>
    <w:rsid w:val="00936DBA"/>
    <w:rsid w:val="00974D21"/>
    <w:rsid w:val="009C00C7"/>
    <w:rsid w:val="009E53B5"/>
    <w:rsid w:val="009F4915"/>
    <w:rsid w:val="00A03462"/>
    <w:rsid w:val="00A03A1C"/>
    <w:rsid w:val="00A065D9"/>
    <w:rsid w:val="00A077AC"/>
    <w:rsid w:val="00A26913"/>
    <w:rsid w:val="00A439EF"/>
    <w:rsid w:val="00A43AF1"/>
    <w:rsid w:val="00A82233"/>
    <w:rsid w:val="00A91713"/>
    <w:rsid w:val="00AA0B8D"/>
    <w:rsid w:val="00AD4F59"/>
    <w:rsid w:val="00AE3360"/>
    <w:rsid w:val="00B13826"/>
    <w:rsid w:val="00B2082F"/>
    <w:rsid w:val="00B6227D"/>
    <w:rsid w:val="00B63486"/>
    <w:rsid w:val="00B8441D"/>
    <w:rsid w:val="00B97DFD"/>
    <w:rsid w:val="00BA1CAC"/>
    <w:rsid w:val="00BD345E"/>
    <w:rsid w:val="00BE072A"/>
    <w:rsid w:val="00BE531E"/>
    <w:rsid w:val="00C14935"/>
    <w:rsid w:val="00C17D02"/>
    <w:rsid w:val="00C230CB"/>
    <w:rsid w:val="00C34F0F"/>
    <w:rsid w:val="00C45E59"/>
    <w:rsid w:val="00C54A2E"/>
    <w:rsid w:val="00C80C0E"/>
    <w:rsid w:val="00CA56B4"/>
    <w:rsid w:val="00CC5F33"/>
    <w:rsid w:val="00CD44CE"/>
    <w:rsid w:val="00CE070C"/>
    <w:rsid w:val="00CE5B41"/>
    <w:rsid w:val="00CF6307"/>
    <w:rsid w:val="00D1761B"/>
    <w:rsid w:val="00D21E2E"/>
    <w:rsid w:val="00D2651E"/>
    <w:rsid w:val="00D37C4A"/>
    <w:rsid w:val="00D528C8"/>
    <w:rsid w:val="00D65355"/>
    <w:rsid w:val="00D86A87"/>
    <w:rsid w:val="00DD0B8A"/>
    <w:rsid w:val="00DE0634"/>
    <w:rsid w:val="00DE5FC5"/>
    <w:rsid w:val="00E03D1C"/>
    <w:rsid w:val="00E17E63"/>
    <w:rsid w:val="00E41798"/>
    <w:rsid w:val="00E47625"/>
    <w:rsid w:val="00E47BC4"/>
    <w:rsid w:val="00E6149C"/>
    <w:rsid w:val="00E7089B"/>
    <w:rsid w:val="00E84AA4"/>
    <w:rsid w:val="00EA5F18"/>
    <w:rsid w:val="00EE2E58"/>
    <w:rsid w:val="00EE4935"/>
    <w:rsid w:val="00EE7130"/>
    <w:rsid w:val="00F141C8"/>
    <w:rsid w:val="00F16077"/>
    <w:rsid w:val="00F33C77"/>
    <w:rsid w:val="00FB0D32"/>
    <w:rsid w:val="00FC365C"/>
    <w:rsid w:val="00FD4135"/>
    <w:rsid w:val="00FE10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UnresolvedMention">
    <w:name w:val="Unresolved Mention"/>
    <w:basedOn w:val="Policepardfaut"/>
    <w:uiPriority w:val="99"/>
    <w:semiHidden/>
    <w:unhideWhenUsed/>
    <w:rsid w:val="00E1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el.muller@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arin@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plum.fr/appels-a-projet-de-upl"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6429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Marin Christine</cp:lastModifiedBy>
  <cp:revision>3</cp:revision>
  <cp:lastPrinted>2017-04-26T06:09:00Z</cp:lastPrinted>
  <dcterms:created xsi:type="dcterms:W3CDTF">2019-03-11T14:56:00Z</dcterms:created>
  <dcterms:modified xsi:type="dcterms:W3CDTF">2019-04-07T16:57:00Z</dcterms:modified>
</cp:coreProperties>
</file>